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00"/>
        <w:gridCol w:w="1720"/>
        <w:gridCol w:w="493"/>
        <w:gridCol w:w="1208"/>
      </w:tblGrid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bookmarkStart w:id="0" w:name="RANGE!A1:C60"/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Stowarzyszenie Kuźnia Inicjatyw Lokalnych w Lisewie</w:t>
            </w:r>
            <w:bookmarkEnd w:id="0"/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color w:val="C00000"/>
                <w:sz w:val="18"/>
                <w:szCs w:val="18"/>
                <w:lang w:eastAsia="pl-PL"/>
              </w:rPr>
            </w:pP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ul. Toruńska 13, 86-230 Lisewo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color w:val="C00000"/>
                <w:sz w:val="18"/>
                <w:szCs w:val="18"/>
                <w:lang w:eastAsia="pl-PL"/>
              </w:rPr>
            </w:pPr>
          </w:p>
        </w:tc>
      </w:tr>
      <w:tr w:rsidR="00A15722" w:rsidRPr="00A15722" w:rsidTr="00BD43FF">
        <w:trPr>
          <w:trHeight w:val="9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15722" w:rsidRPr="00A15722" w:rsidTr="00BD43FF">
        <w:trPr>
          <w:trHeight w:val="22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BILANS sporządzony na dzień 31.12.2019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                 na podstawie załącznika 6 - ustawy o rachunkowości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15722" w:rsidRPr="00A15722" w:rsidTr="00BD43FF">
        <w:trPr>
          <w:trHeight w:val="24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AKTYWA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Stan aktywów na dzień: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Wyszczególnienie aktywów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(początek roku)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(koniec roku)</w:t>
            </w:r>
          </w:p>
        </w:tc>
      </w:tr>
      <w:tr w:rsidR="00A15722" w:rsidRPr="00A15722" w:rsidTr="00BD43FF">
        <w:trPr>
          <w:trHeight w:val="19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3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  <w:t>A. AKTYWA TRWAŁE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A15722" w:rsidRPr="00A15722" w:rsidTr="00BD43FF">
        <w:trPr>
          <w:trHeight w:val="7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I. Wartości niematerialne i prawne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II. Rzeczowe aktywa trwałe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III. Należności długoterminowe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IV. Inwestycje długoterminowe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24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V. Długoterminowe rozliczenia międzyokresowe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10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  <w:t>B. AKTYWA OBROTOWE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103 890,51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63 805,72</w:t>
            </w:r>
          </w:p>
        </w:tc>
      </w:tr>
      <w:tr w:rsidR="00A15722" w:rsidRPr="00A15722" w:rsidTr="00BD43FF">
        <w:trPr>
          <w:trHeight w:val="4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I. Zapasy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II. Należności krótkoterminowe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30 195,79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40 802,16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III. Inwestycje krótkoterminowe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73 694,72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23 003,56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IV. Krótkoterminowe rozliczenia międzyokresowe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10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  <w:t xml:space="preserve">C.  Należne wpłaty na fundusz statutowy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10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105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Aktywa razem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103 890,51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63 805,72</w:t>
            </w:r>
          </w:p>
        </w:tc>
      </w:tr>
      <w:tr w:rsidR="00A15722" w:rsidRPr="00A15722" w:rsidTr="00BD43FF">
        <w:trPr>
          <w:trHeight w:val="90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12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color w:val="C00000"/>
                <w:sz w:val="18"/>
                <w:szCs w:val="18"/>
                <w:lang w:eastAsia="pl-PL"/>
              </w:rPr>
            </w:pPr>
          </w:p>
        </w:tc>
      </w:tr>
      <w:tr w:rsidR="00A15722" w:rsidRPr="00A15722" w:rsidTr="00BD43FF">
        <w:trPr>
          <w:trHeight w:val="24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PASYWA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C00000"/>
                <w:sz w:val="18"/>
                <w:szCs w:val="18"/>
                <w:lang w:eastAsia="pl-PL"/>
              </w:rPr>
            </w:pP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Stan pasywów na dzień: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Wyszczególnienie pasywów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(początek roku)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(koniec roku)</w:t>
            </w:r>
          </w:p>
        </w:tc>
      </w:tr>
      <w:tr w:rsidR="00A15722" w:rsidRPr="00A15722" w:rsidTr="00BD43FF">
        <w:trPr>
          <w:trHeight w:val="24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3</w:t>
            </w:r>
          </w:p>
        </w:tc>
      </w:tr>
      <w:tr w:rsidR="00A15722" w:rsidRPr="00A15722" w:rsidTr="00BD43FF">
        <w:trPr>
          <w:trHeight w:val="75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  <w:t>A. FUNDUSZ WŁASNY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80 073,30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52 739,82</w:t>
            </w:r>
          </w:p>
        </w:tc>
      </w:tr>
      <w:tr w:rsidR="00A15722" w:rsidRPr="00A15722" w:rsidTr="00BD43FF">
        <w:trPr>
          <w:trHeight w:val="4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color w:val="C00000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color w:val="C00000"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color w:val="000000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color w:val="000000"/>
                <w:sz w:val="18"/>
                <w:szCs w:val="18"/>
                <w:lang w:eastAsia="pl-PL"/>
              </w:rPr>
              <w:t xml:space="preserve">   I. Fundusz statutowy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71 461,53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71 461,53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color w:val="000000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color w:val="000000"/>
                <w:sz w:val="18"/>
                <w:szCs w:val="18"/>
                <w:lang w:eastAsia="pl-PL"/>
              </w:rPr>
              <w:t xml:space="preserve">   II. Pozostałe fundusze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color w:val="C00000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color w:val="C00000"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color w:val="000000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color w:val="000000"/>
                <w:sz w:val="18"/>
                <w:szCs w:val="18"/>
                <w:lang w:eastAsia="pl-PL"/>
              </w:rPr>
              <w:t xml:space="preserve">   III. Zysk (strata) z lat ubiegłych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8 189,77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8 611,77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color w:val="000000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color w:val="000000"/>
                <w:sz w:val="18"/>
                <w:szCs w:val="18"/>
                <w:lang w:eastAsia="pl-PL"/>
              </w:rPr>
              <w:t xml:space="preserve">   IV. Zysk (strata) netto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422,00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-27 333,48</w:t>
            </w:r>
          </w:p>
        </w:tc>
      </w:tr>
      <w:tr w:rsidR="00A15722" w:rsidRPr="00A15722" w:rsidTr="00BD43FF">
        <w:trPr>
          <w:trHeight w:val="12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color w:val="C00000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color w:val="C00000"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6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color w:val="C00000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color w:val="C00000"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  <w:t xml:space="preserve">B. ZOBOWIĄZANIA I REZERWY NA ZOBOWIĄZANIA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23 817,21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11 065,90</w:t>
            </w:r>
          </w:p>
        </w:tc>
      </w:tr>
      <w:tr w:rsidR="00A15722" w:rsidRPr="00A15722" w:rsidTr="00BD43FF">
        <w:trPr>
          <w:trHeight w:val="7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I. Rezerwy na zobowiązania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II. Zobowiązania długoterminowe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III. Zobowiązania krótkoterminowe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23 817,21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11 065,90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IV. Rozliczenia międzyokresowe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7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135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Pasywa razem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103 890,51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63 805,72</w:t>
            </w:r>
          </w:p>
        </w:tc>
      </w:tr>
      <w:tr w:rsidR="00A15722" w:rsidRPr="00A15722" w:rsidTr="00BD43FF">
        <w:trPr>
          <w:trHeight w:val="60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15722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A15722" w:rsidRPr="00A15722" w:rsidTr="00BD43FF">
        <w:trPr>
          <w:trHeight w:val="9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Verdana" w:eastAsia="Times New Roman" w:hAnsi="Verdana" w:cs="Arial CE"/>
                <w:color w:val="C00000"/>
                <w:sz w:val="18"/>
                <w:szCs w:val="18"/>
                <w:lang w:eastAsia="pl-PL"/>
              </w:rPr>
            </w:pPr>
          </w:p>
        </w:tc>
      </w:tr>
      <w:tr w:rsidR="00A15722" w:rsidRPr="00A15722" w:rsidTr="00BD43FF">
        <w:trPr>
          <w:trHeight w:val="24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1572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Lisewo, dnia 23.03.2020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1572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Zarząd Jednostki</w:t>
            </w:r>
          </w:p>
        </w:tc>
      </w:tr>
      <w:tr w:rsidR="00A15722" w:rsidRPr="00A15722" w:rsidTr="00BD43FF">
        <w:trPr>
          <w:trHeight w:val="24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1572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....................................................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1572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Agnieszka Dalke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18"/>
                <w:szCs w:val="18"/>
                <w:lang w:eastAsia="pl-PL"/>
              </w:rPr>
            </w:pPr>
          </w:p>
        </w:tc>
      </w:tr>
      <w:tr w:rsidR="00A15722" w:rsidRPr="00A15722" w:rsidTr="00BD43FF">
        <w:trPr>
          <w:trHeight w:val="24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A15722">
              <w:rPr>
                <w:rFonts w:ascii="Arial CE" w:eastAsia="Times New Roman" w:hAnsi="Arial CE" w:cs="Arial CE"/>
                <w:sz w:val="12"/>
                <w:szCs w:val="12"/>
                <w:vertAlign w:val="superscript"/>
                <w:lang w:eastAsia="pl-PL"/>
              </w:rPr>
              <w:t xml:space="preserve">                 (miejsce i data sporządzenia)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1572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Monika </w:t>
            </w:r>
            <w:proofErr w:type="spellStart"/>
            <w:r w:rsidRPr="00A1572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Kochowicz</w:t>
            </w:r>
            <w:proofErr w:type="spellEnd"/>
          </w:p>
        </w:tc>
      </w:tr>
      <w:tr w:rsidR="00A15722" w:rsidRPr="00A15722" w:rsidTr="00BD43FF">
        <w:trPr>
          <w:trHeight w:val="24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1572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Grażyna </w:t>
            </w:r>
            <w:proofErr w:type="spellStart"/>
            <w:r w:rsidRPr="00A1572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Foj</w:t>
            </w:r>
            <w:proofErr w:type="spellEnd"/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1572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Emilia Piasecka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18"/>
                <w:szCs w:val="18"/>
                <w:lang w:eastAsia="pl-PL"/>
              </w:rPr>
            </w:pPr>
          </w:p>
        </w:tc>
      </w:tr>
      <w:tr w:rsidR="00A15722" w:rsidRPr="00A15722" w:rsidTr="00BD43FF">
        <w:trPr>
          <w:trHeight w:val="22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A15722">
              <w:rPr>
                <w:rFonts w:ascii="Arial CE" w:eastAsia="Times New Roman" w:hAnsi="Arial CE" w:cs="Arial CE"/>
                <w:sz w:val="12"/>
                <w:szCs w:val="12"/>
                <w:vertAlign w:val="superscript"/>
                <w:lang w:eastAsia="pl-PL"/>
              </w:rPr>
              <w:t>(imię, nazwisko i podpis osoby sporządzającej)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2" w:rsidRPr="00A15722" w:rsidRDefault="00A15722" w:rsidP="00A1572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1572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A1572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Sankiewicz-Hachaj</w:t>
            </w:r>
            <w:proofErr w:type="spellEnd"/>
          </w:p>
        </w:tc>
      </w:tr>
    </w:tbl>
    <w:p w:rsidR="00EB7CEE" w:rsidRDefault="00EB7CEE"/>
    <w:sectPr w:rsidR="00EB7CEE" w:rsidSect="00EB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722"/>
    <w:rsid w:val="00045B71"/>
    <w:rsid w:val="000509EA"/>
    <w:rsid w:val="00415946"/>
    <w:rsid w:val="0056639B"/>
    <w:rsid w:val="00A15722"/>
    <w:rsid w:val="00BD43FF"/>
    <w:rsid w:val="00EB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2020-07-29T13:10:00Z</dcterms:created>
  <dcterms:modified xsi:type="dcterms:W3CDTF">2020-07-29T13:15:00Z</dcterms:modified>
</cp:coreProperties>
</file>