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3"/>
        <w:gridCol w:w="5874"/>
        <w:gridCol w:w="1520"/>
        <w:gridCol w:w="1382"/>
      </w:tblGrid>
      <w:tr w:rsidR="00B876BE" w:rsidRPr="00B876BE" w:rsidTr="00BE1384">
        <w:trPr>
          <w:trHeight w:val="240"/>
        </w:trPr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bookmarkStart w:id="0" w:name="RANGE!A1:D47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Stowarzyszenie Kuźnia Inicjatyw Lokalnych w Lisewie</w:t>
            </w:r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240"/>
        </w:trPr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ul. Toruńska 13, 86-230 Lisewo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1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RACHUNEK ZYSKÓW I STRAT sporządzony na dzień 31.12.2019</w:t>
            </w: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na podstawie załącznika 6 - ustawy o rachunkowości (wariant kalkulacyjny)</w:t>
            </w: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8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45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proofErr w:type="spellStart"/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Poz</w:t>
            </w:r>
            <w:proofErr w:type="spellEnd"/>
          </w:p>
        </w:tc>
        <w:tc>
          <w:tcPr>
            <w:tcW w:w="5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Kwota za rok poprzedni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 Kwota za rok obrotowy </w:t>
            </w:r>
          </w:p>
        </w:tc>
      </w:tr>
      <w:tr w:rsidR="00B876BE" w:rsidRPr="00B876BE" w:rsidTr="00BE1384">
        <w:trPr>
          <w:trHeight w:val="2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B876BE" w:rsidRPr="00B876BE" w:rsidTr="00BE1384">
        <w:trPr>
          <w:trHeight w:val="10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33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Przychody z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101 090,24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328 463,95 </w:t>
            </w:r>
          </w:p>
        </w:tc>
      </w:tr>
      <w:tr w:rsidR="00B876BE" w:rsidRPr="00B876BE" w:rsidTr="00BE1384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Przychody z nieodpłatnej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101 042,24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328 463,95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Przychody z 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Przychody z pozostałej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48,00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Koszty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107 317,99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333 486,45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Koszty nieodpłatnej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107 317,99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333 486,45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Koszty odpłatnej działalności pożytku publicznego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0,00 </w:t>
            </w:r>
          </w:p>
        </w:tc>
      </w:tr>
      <w:tr w:rsidR="00B876BE" w:rsidRPr="00B876BE" w:rsidTr="00BE1384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Koszty pozostałej działalności statutowej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EF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Zysk (strata) z działalności statutowej (</w:t>
            </w:r>
            <w:proofErr w:type="spellStart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A-B</w:t>
            </w:r>
            <w:proofErr w:type="spellEnd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-6 227,75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-5 022,50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D. 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Przychody z działalności gospodarczej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51 544,71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9 632,51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E. 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Koszty działalności gospodarczej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37 030,90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2 433,80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E6ED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F.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1E6ED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Zysk (strata) z działalności gospodarczej (D-E)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14 513,81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6ED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7 198,71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Koszty ogólnego zarządu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27 837,55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14 358,43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H.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Zysk (strata) z działalności operacyjnej (</w:t>
            </w:r>
            <w:proofErr w:type="spellStart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C+F-G</w:t>
            </w:r>
            <w:proofErr w:type="spellEnd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-19 551,49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-12 182,22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E2E2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CE2E2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Pozostałe przychody operacyjne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39 372,67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4,00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E2E2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CE2E2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Pozostałe koszty operacyjne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12 133,77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2E2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2 579,01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Przychody finansowe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267,43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32,00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Koszty finansowe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7 532,84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12 608,25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Zysk (strata) brutto (</w:t>
            </w:r>
            <w:proofErr w:type="spellStart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H+I-J+K-L</w:t>
            </w:r>
            <w:proofErr w:type="spellEnd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422,00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-27 333,48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N.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Podatek dochodowy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O.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Zysk (strata) netto (</w:t>
            </w:r>
            <w:proofErr w:type="spellStart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M-N</w:t>
            </w:r>
            <w:proofErr w:type="spellEnd"/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422,00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 xml:space="preserve">-27 333,48 </w:t>
            </w:r>
          </w:p>
        </w:tc>
      </w:tr>
      <w:tr w:rsidR="00B876BE" w:rsidRPr="00B876BE" w:rsidTr="00BE1384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Lisewo, dnia 23.03.2020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b/>
                <w:bCs/>
                <w:sz w:val="18"/>
                <w:szCs w:val="18"/>
                <w:lang w:eastAsia="pl-PL"/>
              </w:rPr>
              <w:t>Zarząd Jednostki</w:t>
            </w:r>
          </w:p>
        </w:tc>
      </w:tr>
      <w:tr w:rsidR="00B876BE" w:rsidRPr="00B876BE" w:rsidTr="00BE1384">
        <w:trPr>
          <w:trHeight w:val="1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................................................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2"/>
                <w:szCs w:val="12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2"/>
                <w:szCs w:val="12"/>
                <w:vertAlign w:val="superscript"/>
                <w:lang w:eastAsia="pl-PL"/>
              </w:rPr>
              <w:t xml:space="preserve">                 (miejsce i data sporządzenia)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876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Agnieszka Dalke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876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B876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Kochowicz</w:t>
            </w:r>
            <w:proofErr w:type="spellEnd"/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Foj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876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Emilia Piasecka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Arial CE" w:eastAsia="Times New Roman" w:hAnsi="Arial CE" w:cs="Arial CE"/>
                <w:color w:val="C00000"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876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B876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Sankiewicz-Hachaj</w:t>
            </w:r>
            <w:proofErr w:type="spellEnd"/>
          </w:p>
        </w:tc>
      </w:tr>
      <w:tr w:rsidR="00B876BE" w:rsidRPr="00B876BE" w:rsidTr="00BE1384">
        <w:trPr>
          <w:trHeight w:val="13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..........................................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  <w:tr w:rsidR="00B876BE" w:rsidRPr="00B876BE" w:rsidTr="00BE1384">
        <w:trPr>
          <w:trHeight w:val="24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2"/>
                <w:szCs w:val="12"/>
                <w:lang w:eastAsia="pl-PL"/>
              </w:rPr>
            </w:pPr>
            <w:r w:rsidRPr="00B876BE">
              <w:rPr>
                <w:rFonts w:ascii="Verdana" w:eastAsia="Times New Roman" w:hAnsi="Verdana" w:cs="Arial CE"/>
                <w:sz w:val="12"/>
                <w:szCs w:val="12"/>
                <w:vertAlign w:val="superscript"/>
                <w:lang w:eastAsia="pl-PL"/>
              </w:rPr>
              <w:t xml:space="preserve">             (imię, nazwisko i podpis osoby sporządzającej)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6BE" w:rsidRPr="00B876BE" w:rsidRDefault="00B876BE" w:rsidP="00B87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</w:p>
        </w:tc>
      </w:tr>
    </w:tbl>
    <w:p w:rsidR="00EB7CEE" w:rsidRDefault="00EB7CEE"/>
    <w:sectPr w:rsidR="00EB7CEE" w:rsidSect="00EB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6BE"/>
    <w:rsid w:val="00045B71"/>
    <w:rsid w:val="002A3794"/>
    <w:rsid w:val="00415946"/>
    <w:rsid w:val="00B876BE"/>
    <w:rsid w:val="00BB7902"/>
    <w:rsid w:val="00BE1384"/>
    <w:rsid w:val="00EB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E27C-FB60-4272-B8B4-AA2C809E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2020-07-29T13:13:00Z</dcterms:created>
  <dcterms:modified xsi:type="dcterms:W3CDTF">2020-07-29T13:14:00Z</dcterms:modified>
</cp:coreProperties>
</file>